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37A8" w:rsidRPr="009B1C69" w:rsidRDefault="00A42F3F" w:rsidP="007237A8">
      <w:pPr>
        <w:rPr>
          <w:rFonts w:ascii="Arial" w:hAnsi="Arial"/>
          <w:b/>
          <w:bCs/>
          <w:sz w:val="44"/>
          <w:szCs w:val="48"/>
        </w:rPr>
      </w:pPr>
      <w:r>
        <w:rPr>
          <w:noProof/>
          <w:lang w:val="de-AT" w:eastAsia="de-AT"/>
        </w:rPr>
        <w:drawing>
          <wp:anchor distT="0" distB="0" distL="114300" distR="114300" simplePos="0" relativeHeight="251661312" behindDoc="1" locked="0" layoutInCell="1" allowOverlap="1" wp14:anchorId="25465D22" wp14:editId="176FBA72">
            <wp:simplePos x="0" y="0"/>
            <wp:positionH relativeFrom="column">
              <wp:posOffset>3195955</wp:posOffset>
            </wp:positionH>
            <wp:positionV relativeFrom="paragraph">
              <wp:posOffset>-471170</wp:posOffset>
            </wp:positionV>
            <wp:extent cx="1190625" cy="1190625"/>
            <wp:effectExtent l="0" t="0" r="9525" b="9525"/>
            <wp:wrapNone/>
            <wp:docPr id="1" name="Grafik 1" descr="logo+ESPA+20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+ESPA+201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119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val="de-AT" w:eastAsia="de-AT"/>
        </w:rPr>
        <w:drawing>
          <wp:anchor distT="0" distB="0" distL="114300" distR="114300" simplePos="0" relativeHeight="251659264" behindDoc="1" locked="0" layoutInCell="1" allowOverlap="1" wp14:anchorId="3DDF672A" wp14:editId="3E859232">
            <wp:simplePos x="0" y="0"/>
            <wp:positionH relativeFrom="margin">
              <wp:posOffset>4577080</wp:posOffset>
            </wp:positionH>
            <wp:positionV relativeFrom="paragraph">
              <wp:posOffset>-575945</wp:posOffset>
            </wp:positionV>
            <wp:extent cx="1259840" cy="1259840"/>
            <wp:effectExtent l="0" t="0" r="0" b="0"/>
            <wp:wrapTight wrapText="bothSides">
              <wp:wrapPolygon edited="0">
                <wp:start x="0" y="0"/>
                <wp:lineTo x="0" y="21230"/>
                <wp:lineTo x="21230" y="21230"/>
                <wp:lineTo x="21230" y="0"/>
                <wp:lineTo x="0" y="0"/>
              </wp:wrapPolygon>
            </wp:wrapTight>
            <wp:docPr id="9" name="Bild 3" descr="C:\Users\oekouser56\AppData\Local\Microsoft\Windows\INetCache\Content.Word\OekoFEN_Logo_2018_CMY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oekouser56\AppData\Local\Microsoft\Windows\INetCache\Content.Word\OekoFEN_Logo_2018_CMYK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9840" cy="1259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237A8" w:rsidRPr="009B1C69">
        <w:rPr>
          <w:rFonts w:ascii="Arial" w:hAnsi="Arial"/>
          <w:b/>
          <w:bCs/>
          <w:sz w:val="44"/>
          <w:szCs w:val="48"/>
        </w:rPr>
        <w:t>PRESSE-</w:t>
      </w:r>
    </w:p>
    <w:p w:rsidR="007237A8" w:rsidRPr="009B1C69" w:rsidRDefault="007237A8" w:rsidP="007237A8">
      <w:pPr>
        <w:rPr>
          <w:rFonts w:ascii="Arial" w:hAnsi="Arial"/>
          <w:b/>
          <w:bCs/>
          <w:sz w:val="44"/>
          <w:szCs w:val="48"/>
        </w:rPr>
      </w:pPr>
      <w:r w:rsidRPr="009B1C69">
        <w:rPr>
          <w:rFonts w:ascii="Arial" w:hAnsi="Arial"/>
          <w:b/>
          <w:bCs/>
          <w:sz w:val="44"/>
          <w:szCs w:val="48"/>
        </w:rPr>
        <w:t>INFORMATION</w:t>
      </w:r>
    </w:p>
    <w:p w:rsidR="007237A8" w:rsidRPr="0043565E" w:rsidRDefault="007237A8" w:rsidP="007237A8">
      <w:pPr>
        <w:pStyle w:val="berschrift4"/>
        <w:rPr>
          <w:rFonts w:ascii="Arial" w:hAnsi="Arial" w:cs="Arial"/>
          <w:bCs/>
          <w:i w:val="0"/>
          <w:color w:val="auto"/>
          <w:sz w:val="22"/>
        </w:rPr>
      </w:pPr>
      <w:r w:rsidRPr="0043565E">
        <w:rPr>
          <w:rFonts w:ascii="Arial" w:hAnsi="Arial" w:cs="Arial"/>
          <w:bCs/>
          <w:i w:val="0"/>
          <w:color w:val="auto"/>
          <w:sz w:val="22"/>
        </w:rPr>
        <w:t>Niederkappel, Februar 2018</w:t>
      </w:r>
    </w:p>
    <w:p w:rsidR="007237A8" w:rsidRPr="0043565E" w:rsidRDefault="007237A8" w:rsidP="007237A8">
      <w:pPr>
        <w:pStyle w:val="berschrift4"/>
        <w:jc w:val="right"/>
        <w:rPr>
          <w:rFonts w:ascii="Arial" w:hAnsi="Arial" w:cs="Arial"/>
          <w:bCs/>
          <w:i w:val="0"/>
          <w:color w:val="auto"/>
          <w:sz w:val="22"/>
        </w:rPr>
      </w:pPr>
      <w:r w:rsidRPr="0043565E">
        <w:rPr>
          <w:rFonts w:ascii="Arial" w:hAnsi="Arial" w:cs="Arial"/>
          <w:bCs/>
          <w:i w:val="0"/>
          <w:color w:val="auto"/>
          <w:sz w:val="22"/>
        </w:rPr>
        <w:t>Gewerbepark 1</w:t>
      </w:r>
    </w:p>
    <w:p w:rsidR="007237A8" w:rsidRPr="0043565E" w:rsidRDefault="007237A8" w:rsidP="007237A8">
      <w:pPr>
        <w:pStyle w:val="berschrift4"/>
        <w:jc w:val="right"/>
        <w:rPr>
          <w:rFonts w:ascii="Arial" w:hAnsi="Arial" w:cs="Arial"/>
          <w:bCs/>
          <w:i w:val="0"/>
          <w:color w:val="auto"/>
          <w:sz w:val="22"/>
        </w:rPr>
      </w:pPr>
      <w:r w:rsidRPr="0043565E">
        <w:rPr>
          <w:rFonts w:ascii="Arial" w:hAnsi="Arial" w:cs="Arial"/>
          <w:bCs/>
          <w:i w:val="0"/>
          <w:color w:val="auto"/>
          <w:sz w:val="22"/>
        </w:rPr>
        <w:t>4133 Niederkappel</w:t>
      </w:r>
    </w:p>
    <w:p w:rsidR="007237A8" w:rsidRPr="0043565E" w:rsidRDefault="007237A8" w:rsidP="007237A8">
      <w:pPr>
        <w:pStyle w:val="berschrift4"/>
        <w:jc w:val="right"/>
        <w:rPr>
          <w:rFonts w:ascii="Arial" w:hAnsi="Arial" w:cs="Arial"/>
          <w:bCs/>
          <w:i w:val="0"/>
          <w:color w:val="auto"/>
          <w:sz w:val="22"/>
          <w:lang w:val="de-AT"/>
        </w:rPr>
      </w:pPr>
      <w:r w:rsidRPr="0043565E">
        <w:rPr>
          <w:rFonts w:ascii="Arial" w:hAnsi="Arial" w:cs="Arial"/>
          <w:bCs/>
          <w:i w:val="0"/>
          <w:color w:val="auto"/>
          <w:sz w:val="22"/>
          <w:lang w:val="de-AT"/>
        </w:rPr>
        <w:t>www.oekofen.at</w:t>
      </w:r>
    </w:p>
    <w:p w:rsidR="000E4367" w:rsidRDefault="007237A8" w:rsidP="000E4367">
      <w:pPr>
        <w:rPr>
          <w:rFonts w:ascii="Arial" w:hAnsi="Arial"/>
          <w:bCs/>
          <w:color w:val="auto"/>
          <w:sz w:val="10"/>
        </w:rPr>
      </w:pPr>
      <w:r w:rsidRPr="0043565E">
        <w:rPr>
          <w:rFonts w:ascii="Arial" w:hAnsi="Arial"/>
          <w:bCs/>
          <w:color w:val="auto"/>
          <w:sz w:val="10"/>
        </w:rPr>
        <w:t>________________________________________________________________________________________________________________________________________________________________</w:t>
      </w:r>
      <w:r>
        <w:rPr>
          <w:rFonts w:ascii="Arial" w:hAnsi="Arial"/>
          <w:bCs/>
          <w:color w:val="auto"/>
          <w:sz w:val="10"/>
        </w:rPr>
        <w:t>__</w:t>
      </w:r>
      <w:r w:rsidR="008F22DE">
        <w:rPr>
          <w:rFonts w:ascii="Arial" w:hAnsi="Arial"/>
          <w:bCs/>
          <w:color w:val="auto"/>
          <w:sz w:val="10"/>
        </w:rPr>
        <w:t>_</w:t>
      </w:r>
    </w:p>
    <w:p w:rsidR="006D3260" w:rsidRPr="008F22DE" w:rsidRDefault="006D3260" w:rsidP="000E4367">
      <w:pPr>
        <w:rPr>
          <w:rFonts w:ascii="Arial" w:hAnsi="Arial"/>
          <w:bCs/>
          <w:color w:val="auto"/>
          <w:sz w:val="10"/>
        </w:rPr>
      </w:pPr>
    </w:p>
    <w:p w:rsidR="000E4367" w:rsidRDefault="000E4367" w:rsidP="000E4367"/>
    <w:p w:rsidR="00D74F5C" w:rsidRDefault="00A42F3F" w:rsidP="000E4367">
      <w:pPr>
        <w:pStyle w:val="KeinLeerraum"/>
        <w:jc w:val="center"/>
        <w:rPr>
          <w:rFonts w:ascii="Arial" w:hAnsi="Arial"/>
          <w:b/>
          <w:sz w:val="40"/>
          <w:szCs w:val="40"/>
        </w:rPr>
      </w:pPr>
      <w:r>
        <w:rPr>
          <w:rFonts w:ascii="Arial" w:hAnsi="Arial"/>
          <w:b/>
          <w:sz w:val="40"/>
          <w:szCs w:val="40"/>
        </w:rPr>
        <w:t xml:space="preserve">Schon </w:t>
      </w:r>
      <w:r w:rsidR="000F3002">
        <w:rPr>
          <w:rFonts w:ascii="Arial" w:hAnsi="Arial"/>
          <w:b/>
          <w:sz w:val="40"/>
          <w:szCs w:val="40"/>
        </w:rPr>
        <w:t>15 Jahre</w:t>
      </w:r>
      <w:r w:rsidR="001E1F1F">
        <w:rPr>
          <w:rFonts w:ascii="Arial" w:hAnsi="Arial"/>
          <w:b/>
          <w:sz w:val="40"/>
          <w:szCs w:val="40"/>
        </w:rPr>
        <w:t xml:space="preserve"> </w:t>
      </w:r>
      <w:r w:rsidR="00340F26">
        <w:rPr>
          <w:rFonts w:ascii="Arial" w:hAnsi="Arial"/>
          <w:b/>
          <w:sz w:val="40"/>
          <w:szCs w:val="40"/>
        </w:rPr>
        <w:t>Pellets-</w:t>
      </w:r>
      <w:r w:rsidR="000F3002">
        <w:rPr>
          <w:rFonts w:ascii="Arial" w:hAnsi="Arial"/>
          <w:b/>
          <w:sz w:val="40"/>
          <w:szCs w:val="40"/>
        </w:rPr>
        <w:t>Brennwerttechnik</w:t>
      </w:r>
      <w:r>
        <w:rPr>
          <w:rFonts w:ascii="Arial" w:hAnsi="Arial"/>
          <w:b/>
          <w:sz w:val="40"/>
          <w:szCs w:val="40"/>
        </w:rPr>
        <w:br/>
      </w:r>
      <w:r w:rsidR="0085367F">
        <w:rPr>
          <w:rFonts w:ascii="Arial" w:hAnsi="Arial"/>
          <w:b/>
          <w:sz w:val="40"/>
          <w:szCs w:val="40"/>
        </w:rPr>
        <w:t>bei ÖkoFEN</w:t>
      </w:r>
    </w:p>
    <w:p w:rsidR="000E4367" w:rsidRDefault="000E4367" w:rsidP="000E4367">
      <w:pPr>
        <w:pStyle w:val="KeinLeerraum"/>
        <w:jc w:val="center"/>
        <w:rPr>
          <w:rFonts w:ascii="Arial" w:hAnsi="Arial"/>
          <w:b/>
          <w:sz w:val="40"/>
          <w:szCs w:val="40"/>
        </w:rPr>
      </w:pPr>
    </w:p>
    <w:p w:rsidR="00C251B7" w:rsidRPr="00C36D47" w:rsidRDefault="00C36D47" w:rsidP="000F3002">
      <w:pPr>
        <w:pStyle w:val="KeinLeerraum"/>
        <w:spacing w:line="276" w:lineRule="auto"/>
        <w:jc w:val="both"/>
        <w:rPr>
          <w:rFonts w:ascii="Arial" w:hAnsi="Arial"/>
          <w:b/>
          <w:szCs w:val="24"/>
        </w:rPr>
      </w:pPr>
      <w:r w:rsidRPr="00C36D47">
        <w:rPr>
          <w:rFonts w:ascii="Arial" w:hAnsi="Arial"/>
          <w:b/>
          <w:szCs w:val="24"/>
        </w:rPr>
        <w:t>In diesem Jahr feiert</w:t>
      </w:r>
      <w:r>
        <w:rPr>
          <w:rFonts w:ascii="Arial" w:hAnsi="Arial"/>
          <w:b/>
          <w:szCs w:val="24"/>
        </w:rPr>
        <w:t xml:space="preserve"> das </w:t>
      </w:r>
      <w:r w:rsidR="00A42F3F">
        <w:rPr>
          <w:rFonts w:ascii="Arial" w:hAnsi="Arial"/>
          <w:b/>
          <w:szCs w:val="24"/>
        </w:rPr>
        <w:t xml:space="preserve">Oberösterreichische </w:t>
      </w:r>
      <w:r>
        <w:rPr>
          <w:rFonts w:ascii="Arial" w:hAnsi="Arial"/>
          <w:b/>
          <w:szCs w:val="24"/>
        </w:rPr>
        <w:t>Unternehme</w:t>
      </w:r>
      <w:r w:rsidR="00DE7A7A">
        <w:rPr>
          <w:rFonts w:ascii="Arial" w:hAnsi="Arial"/>
          <w:b/>
          <w:szCs w:val="24"/>
        </w:rPr>
        <w:t>n</w:t>
      </w:r>
      <w:r w:rsidRPr="00C36D47">
        <w:rPr>
          <w:rFonts w:ascii="Arial" w:hAnsi="Arial"/>
          <w:b/>
          <w:szCs w:val="24"/>
        </w:rPr>
        <w:t xml:space="preserve"> ÖkoFEN ein ganz besonderes Jubiläum auf der Energiesparmesse Wels</w:t>
      </w:r>
      <w:r>
        <w:rPr>
          <w:rFonts w:ascii="Arial" w:hAnsi="Arial"/>
          <w:b/>
          <w:szCs w:val="24"/>
        </w:rPr>
        <w:t xml:space="preserve">: </w:t>
      </w:r>
      <w:r w:rsidR="007E644A">
        <w:rPr>
          <w:rFonts w:ascii="Arial" w:hAnsi="Arial"/>
          <w:b/>
          <w:szCs w:val="24"/>
        </w:rPr>
        <w:t>15 Jahre innovative</w:t>
      </w:r>
      <w:r>
        <w:rPr>
          <w:rFonts w:ascii="Arial" w:hAnsi="Arial"/>
          <w:b/>
          <w:szCs w:val="24"/>
        </w:rPr>
        <w:t xml:space="preserve"> </w:t>
      </w:r>
      <w:r w:rsidR="0067626D">
        <w:rPr>
          <w:rFonts w:ascii="Arial" w:hAnsi="Arial"/>
          <w:b/>
          <w:szCs w:val="24"/>
        </w:rPr>
        <w:t>Pellets-</w:t>
      </w:r>
      <w:r>
        <w:rPr>
          <w:rFonts w:ascii="Arial" w:hAnsi="Arial"/>
          <w:b/>
          <w:szCs w:val="24"/>
        </w:rPr>
        <w:t>Brennwerttechnik.</w:t>
      </w:r>
      <w:r w:rsidR="00A42F3F">
        <w:rPr>
          <w:rFonts w:ascii="Arial" w:hAnsi="Arial"/>
          <w:b/>
          <w:szCs w:val="24"/>
        </w:rPr>
        <w:t xml:space="preserve"> Schon 2003 präsentierten die Pellets-Pioniere aus dem Mühlviertel den ersten Kessel mit Brennwerttechnik. Seither </w:t>
      </w:r>
      <w:r w:rsidR="00D13C90">
        <w:rPr>
          <w:rFonts w:ascii="Arial" w:hAnsi="Arial"/>
          <w:b/>
          <w:szCs w:val="24"/>
        </w:rPr>
        <w:t>setzt</w:t>
      </w:r>
      <w:r w:rsidR="00A42F3F">
        <w:rPr>
          <w:rFonts w:ascii="Arial" w:hAnsi="Arial"/>
          <w:b/>
          <w:szCs w:val="24"/>
        </w:rPr>
        <w:t xml:space="preserve"> Europas Spezialist für Pelletsheizungen </w:t>
      </w:r>
      <w:r w:rsidR="00D13C90">
        <w:rPr>
          <w:rFonts w:ascii="Arial" w:hAnsi="Arial"/>
          <w:b/>
          <w:szCs w:val="24"/>
        </w:rPr>
        <w:t xml:space="preserve">unermüdlich die Meilensteine in der Technologieentwicklung und bietet </w:t>
      </w:r>
      <w:r w:rsidR="00A42F3F">
        <w:rPr>
          <w:rFonts w:ascii="Arial" w:hAnsi="Arial"/>
          <w:b/>
          <w:szCs w:val="24"/>
        </w:rPr>
        <w:t xml:space="preserve">Kessel von 6 bis 512 Kilowatt Leistung mit der </w:t>
      </w:r>
      <w:r w:rsidR="00D13C90">
        <w:rPr>
          <w:rFonts w:ascii="Arial" w:hAnsi="Arial"/>
          <w:b/>
          <w:szCs w:val="24"/>
        </w:rPr>
        <w:t>neuen Generation der Pellets-</w:t>
      </w:r>
      <w:r w:rsidR="00A42F3F">
        <w:rPr>
          <w:rFonts w:ascii="Arial" w:hAnsi="Arial"/>
          <w:b/>
          <w:szCs w:val="24"/>
        </w:rPr>
        <w:t>Brennwerttechnik an.</w:t>
      </w:r>
    </w:p>
    <w:p w:rsidR="00C36D47" w:rsidRDefault="00C36D47" w:rsidP="000F3002">
      <w:pPr>
        <w:pStyle w:val="KeinLeerraum"/>
        <w:spacing w:line="276" w:lineRule="auto"/>
        <w:jc w:val="both"/>
        <w:rPr>
          <w:rFonts w:ascii="Arial" w:hAnsi="Arial"/>
          <w:b/>
          <w:szCs w:val="24"/>
        </w:rPr>
      </w:pPr>
    </w:p>
    <w:p w:rsidR="008604E2" w:rsidRPr="008604E2" w:rsidRDefault="00D13C90" w:rsidP="008604E2">
      <w:pPr>
        <w:pStyle w:val="KeinLeerraum"/>
        <w:spacing w:line="276" w:lineRule="auto"/>
        <w:jc w:val="both"/>
        <w:rPr>
          <w:rFonts w:ascii="Arial" w:hAnsi="Arial"/>
          <w:b/>
        </w:rPr>
      </w:pPr>
      <w:r>
        <w:rPr>
          <w:rFonts w:ascii="Arial" w:hAnsi="Arial"/>
          <w:b/>
        </w:rPr>
        <w:t xml:space="preserve">15 Jahre </w:t>
      </w:r>
      <w:r w:rsidR="008604E2" w:rsidRPr="008604E2">
        <w:rPr>
          <w:rFonts w:ascii="Arial" w:hAnsi="Arial"/>
          <w:b/>
        </w:rPr>
        <w:t>Entwicklung</w:t>
      </w:r>
    </w:p>
    <w:p w:rsidR="008604E2" w:rsidRPr="008604E2" w:rsidRDefault="008604E2" w:rsidP="008604E2">
      <w:pPr>
        <w:pStyle w:val="KeinLeerraum"/>
        <w:spacing w:line="276" w:lineRule="auto"/>
        <w:jc w:val="both"/>
        <w:rPr>
          <w:rFonts w:ascii="Arial" w:hAnsi="Arial"/>
        </w:rPr>
      </w:pPr>
      <w:r>
        <w:rPr>
          <w:rFonts w:ascii="Arial" w:hAnsi="Arial"/>
        </w:rPr>
        <w:t>Vor 15 Jahren</w:t>
      </w:r>
      <w:r w:rsidRPr="008604E2">
        <w:rPr>
          <w:rFonts w:ascii="Arial" w:hAnsi="Arial"/>
        </w:rPr>
        <w:t xml:space="preserve"> wurde die </w:t>
      </w:r>
      <w:r>
        <w:rPr>
          <w:rFonts w:ascii="Arial" w:hAnsi="Arial"/>
        </w:rPr>
        <w:t>weltweit erste Pelletsheizung mit</w:t>
      </w:r>
      <w:r w:rsidRPr="008604E2">
        <w:rPr>
          <w:rFonts w:ascii="Arial" w:hAnsi="Arial"/>
        </w:rPr>
        <w:t xml:space="preserve"> Brennwerttechnik a</w:t>
      </w:r>
      <w:r>
        <w:rPr>
          <w:rFonts w:ascii="Arial" w:hAnsi="Arial"/>
        </w:rPr>
        <w:t>us dem Hause ÖkoFEN präsentiert und sorgte für großes Aufsehen in</w:t>
      </w:r>
      <w:r w:rsidR="00C36D47">
        <w:rPr>
          <w:rFonts w:ascii="Arial" w:hAnsi="Arial"/>
        </w:rPr>
        <w:t xml:space="preserve"> der Branche.</w:t>
      </w:r>
      <w:r w:rsidRPr="008604E2">
        <w:rPr>
          <w:rFonts w:ascii="Arial" w:hAnsi="Arial"/>
        </w:rPr>
        <w:t xml:space="preserve"> Es handelte sich um einen nachgeschalteten Brennwert-Wärmetauscher, der </w:t>
      </w:r>
      <w:r w:rsidR="00A42F3F">
        <w:rPr>
          <w:rFonts w:ascii="Arial" w:hAnsi="Arial"/>
        </w:rPr>
        <w:t>aus</w:t>
      </w:r>
      <w:r w:rsidR="00A42F3F" w:rsidRPr="008604E2">
        <w:rPr>
          <w:rFonts w:ascii="Arial" w:hAnsi="Arial"/>
        </w:rPr>
        <w:t xml:space="preserve"> eine</w:t>
      </w:r>
      <w:r w:rsidR="00A42F3F">
        <w:rPr>
          <w:rFonts w:ascii="Arial" w:hAnsi="Arial"/>
        </w:rPr>
        <w:t>m</w:t>
      </w:r>
      <w:r w:rsidR="00A42F3F" w:rsidRPr="008604E2">
        <w:rPr>
          <w:rFonts w:ascii="Arial" w:hAnsi="Arial"/>
        </w:rPr>
        <w:t xml:space="preserve"> </w:t>
      </w:r>
      <w:r w:rsidRPr="008604E2">
        <w:rPr>
          <w:rFonts w:ascii="Arial" w:hAnsi="Arial"/>
        </w:rPr>
        <w:t xml:space="preserve">herkömmlichen Kessel </w:t>
      </w:r>
      <w:r w:rsidR="00A42F3F">
        <w:rPr>
          <w:rFonts w:ascii="Arial" w:hAnsi="Arial"/>
        </w:rPr>
        <w:t>einen hocheffizienten Brennwertkessel machte.</w:t>
      </w:r>
      <w:r w:rsidRPr="008604E2">
        <w:rPr>
          <w:rFonts w:ascii="Arial" w:hAnsi="Arial"/>
        </w:rPr>
        <w:t xml:space="preserve"> Bis 2010 wurde</w:t>
      </w:r>
      <w:r w:rsidR="00813F65">
        <w:rPr>
          <w:rFonts w:ascii="Arial" w:hAnsi="Arial"/>
        </w:rPr>
        <w:t xml:space="preserve"> </w:t>
      </w:r>
      <w:r w:rsidR="00A42F3F">
        <w:rPr>
          <w:rFonts w:ascii="Arial" w:hAnsi="Arial"/>
        </w:rPr>
        <w:t xml:space="preserve">das Konzept weiter verbessert und Materialien optimiert. </w:t>
      </w:r>
    </w:p>
    <w:p w:rsidR="008604E2" w:rsidRPr="008604E2" w:rsidRDefault="00A42F3F" w:rsidP="008604E2">
      <w:pPr>
        <w:pStyle w:val="KeinLeerraum"/>
        <w:spacing w:line="276" w:lineRule="auto"/>
        <w:jc w:val="both"/>
        <w:rPr>
          <w:rFonts w:ascii="Arial" w:hAnsi="Arial"/>
        </w:rPr>
      </w:pPr>
      <w:r>
        <w:rPr>
          <w:rFonts w:ascii="Arial" w:hAnsi="Arial"/>
        </w:rPr>
        <w:t xml:space="preserve">Eine erste Revolution stellte </w:t>
      </w:r>
      <w:r w:rsidR="008604E2" w:rsidRPr="008604E2">
        <w:rPr>
          <w:rFonts w:ascii="Arial" w:hAnsi="Arial"/>
        </w:rPr>
        <w:t xml:space="preserve"> 2010 </w:t>
      </w:r>
      <w:r>
        <w:rPr>
          <w:rFonts w:ascii="Arial" w:hAnsi="Arial"/>
        </w:rPr>
        <w:t>der</w:t>
      </w:r>
      <w:r w:rsidR="008604E2" w:rsidRPr="008604E2">
        <w:rPr>
          <w:rFonts w:ascii="Arial" w:hAnsi="Arial"/>
        </w:rPr>
        <w:t xml:space="preserve"> </w:t>
      </w:r>
      <w:r>
        <w:rPr>
          <w:rFonts w:ascii="Arial" w:hAnsi="Arial"/>
        </w:rPr>
        <w:t xml:space="preserve">erste Kessel mit integrierter </w:t>
      </w:r>
      <w:r w:rsidR="008604E2" w:rsidRPr="008604E2">
        <w:rPr>
          <w:rFonts w:ascii="Arial" w:hAnsi="Arial"/>
        </w:rPr>
        <w:t>Brennwert</w:t>
      </w:r>
      <w:r>
        <w:rPr>
          <w:rFonts w:ascii="Arial" w:hAnsi="Arial"/>
        </w:rPr>
        <w:t>technik dar.</w:t>
      </w:r>
      <w:r w:rsidR="008604E2" w:rsidRPr="008604E2">
        <w:rPr>
          <w:rFonts w:ascii="Arial" w:hAnsi="Arial"/>
        </w:rPr>
        <w:t xml:space="preserve"> </w:t>
      </w:r>
      <w:r>
        <w:rPr>
          <w:rFonts w:ascii="Arial" w:hAnsi="Arial"/>
        </w:rPr>
        <w:t xml:space="preserve">Die Pellematic Smart </w:t>
      </w:r>
      <w:r w:rsidR="008604E2" w:rsidRPr="008604E2">
        <w:rPr>
          <w:rFonts w:ascii="Arial" w:hAnsi="Arial"/>
        </w:rPr>
        <w:t>verfügte jedoch noch nicht über den Vorteil der unlimitierten Rücklauftemperatur.</w:t>
      </w:r>
    </w:p>
    <w:p w:rsidR="008604E2" w:rsidRDefault="008604E2" w:rsidP="000F3002">
      <w:pPr>
        <w:pStyle w:val="KeinLeerraum"/>
        <w:spacing w:line="276" w:lineRule="auto"/>
        <w:jc w:val="both"/>
        <w:rPr>
          <w:rFonts w:ascii="Arial" w:hAnsi="Arial"/>
          <w:szCs w:val="24"/>
        </w:rPr>
      </w:pPr>
    </w:p>
    <w:p w:rsidR="008604E2" w:rsidRPr="00960592" w:rsidRDefault="00960592" w:rsidP="000F3002">
      <w:pPr>
        <w:pStyle w:val="KeinLeerraum"/>
        <w:spacing w:line="276" w:lineRule="auto"/>
        <w:jc w:val="both"/>
        <w:rPr>
          <w:rFonts w:ascii="Arial" w:hAnsi="Arial"/>
          <w:b/>
          <w:szCs w:val="24"/>
        </w:rPr>
      </w:pPr>
      <w:r w:rsidRPr="00960592">
        <w:rPr>
          <w:rFonts w:ascii="Arial" w:hAnsi="Arial"/>
          <w:b/>
          <w:szCs w:val="24"/>
        </w:rPr>
        <w:t xml:space="preserve">Aktueller Stand der </w:t>
      </w:r>
      <w:r w:rsidR="00590755">
        <w:rPr>
          <w:rFonts w:ascii="Arial" w:hAnsi="Arial"/>
          <w:b/>
          <w:szCs w:val="24"/>
        </w:rPr>
        <w:t>Pellets-</w:t>
      </w:r>
      <w:r w:rsidRPr="00960592">
        <w:rPr>
          <w:rFonts w:ascii="Arial" w:hAnsi="Arial"/>
          <w:b/>
          <w:szCs w:val="24"/>
        </w:rPr>
        <w:t>Brennwerttechnik</w:t>
      </w:r>
    </w:p>
    <w:p w:rsidR="00081996" w:rsidRDefault="00C251B7" w:rsidP="000F3002">
      <w:pPr>
        <w:pStyle w:val="KeinLeerraum"/>
        <w:spacing w:line="276" w:lineRule="auto"/>
        <w:jc w:val="both"/>
        <w:rPr>
          <w:rFonts w:ascii="Arial" w:hAnsi="Arial"/>
          <w:szCs w:val="24"/>
        </w:rPr>
      </w:pPr>
      <w:r>
        <w:rPr>
          <w:noProof/>
          <w:lang w:val="de-AT" w:eastAsia="de-AT"/>
        </w:rPr>
        <w:drawing>
          <wp:anchor distT="0" distB="0" distL="114300" distR="114300" simplePos="0" relativeHeight="251663360" behindDoc="1" locked="0" layoutInCell="1" allowOverlap="1" wp14:anchorId="6CB32A95" wp14:editId="307592BC">
            <wp:simplePos x="0" y="0"/>
            <wp:positionH relativeFrom="margin">
              <wp:align>center</wp:align>
            </wp:positionH>
            <wp:positionV relativeFrom="paragraph">
              <wp:posOffset>6082030</wp:posOffset>
            </wp:positionV>
            <wp:extent cx="6124575" cy="95250"/>
            <wp:effectExtent l="0" t="0" r="9525" b="0"/>
            <wp:wrapNone/>
            <wp:docPr id="22" name="Bild 21" descr="OekoFEN_Balk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ild 21" descr="OekoFEN_Balken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4575" cy="95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3564A">
        <w:rPr>
          <w:rFonts w:ascii="Arial" w:hAnsi="Arial"/>
          <w:szCs w:val="24"/>
        </w:rPr>
        <w:t xml:space="preserve">2013 wurde die neue Condens-Brennwerttechnik erstmals serienmäßig eingesetzt. </w:t>
      </w:r>
      <w:r w:rsidRPr="00FA0D8B">
        <w:rPr>
          <w:rFonts w:ascii="Arial" w:hAnsi="Arial"/>
          <w:szCs w:val="24"/>
        </w:rPr>
        <w:t xml:space="preserve">Was </w:t>
      </w:r>
      <w:r w:rsidR="00960592">
        <w:rPr>
          <w:rFonts w:ascii="Arial" w:hAnsi="Arial"/>
          <w:szCs w:val="24"/>
        </w:rPr>
        <w:t>vor 15 Jahren</w:t>
      </w:r>
      <w:r w:rsidRPr="00FA0D8B">
        <w:rPr>
          <w:rFonts w:ascii="Arial" w:hAnsi="Arial"/>
          <w:szCs w:val="24"/>
        </w:rPr>
        <w:t xml:space="preserve"> noch als echte Sensation bei Pellets galt, gehört seitdem bei ÖkoFEN zum festen Produktprogramm: Der innovative Pelletskesselhersteller erweitert Schritt für Schritt das Angebot an hocheffizienten Pelletsheizungen mit Brennwerttechnik und bietet deshalb </w:t>
      </w:r>
      <w:r w:rsidR="0003564A">
        <w:rPr>
          <w:rFonts w:ascii="Arial" w:hAnsi="Arial"/>
          <w:szCs w:val="24"/>
        </w:rPr>
        <w:t>ab 2018 mit fünf verschiedenen Brennwert</w:t>
      </w:r>
      <w:r w:rsidR="00D13C90">
        <w:rPr>
          <w:rFonts w:ascii="Arial" w:hAnsi="Arial"/>
          <w:szCs w:val="24"/>
        </w:rPr>
        <w:t>kesseln</w:t>
      </w:r>
      <w:r w:rsidR="0003564A">
        <w:rPr>
          <w:rFonts w:ascii="Arial" w:hAnsi="Arial"/>
          <w:szCs w:val="24"/>
        </w:rPr>
        <w:t xml:space="preserve"> </w:t>
      </w:r>
      <w:r w:rsidRPr="00FA0D8B">
        <w:rPr>
          <w:rFonts w:ascii="Arial" w:hAnsi="Arial"/>
          <w:szCs w:val="24"/>
        </w:rPr>
        <w:t xml:space="preserve">ein bisher unerreichtes Produktprogramm </w:t>
      </w:r>
      <w:r w:rsidR="0003564A">
        <w:rPr>
          <w:rFonts w:ascii="Arial" w:hAnsi="Arial"/>
          <w:szCs w:val="24"/>
        </w:rPr>
        <w:t xml:space="preserve">im Leistungsbereich </w:t>
      </w:r>
      <w:r w:rsidRPr="00FA0D8B">
        <w:rPr>
          <w:rFonts w:ascii="Arial" w:hAnsi="Arial"/>
          <w:szCs w:val="24"/>
        </w:rPr>
        <w:t xml:space="preserve">von </w:t>
      </w:r>
      <w:r w:rsidR="0003564A">
        <w:rPr>
          <w:rFonts w:ascii="Arial" w:hAnsi="Arial"/>
          <w:szCs w:val="24"/>
        </w:rPr>
        <w:t>6</w:t>
      </w:r>
      <w:r w:rsidR="0003564A" w:rsidRPr="00FA0D8B">
        <w:rPr>
          <w:rFonts w:ascii="Arial" w:hAnsi="Arial"/>
          <w:szCs w:val="24"/>
        </w:rPr>
        <w:t xml:space="preserve"> </w:t>
      </w:r>
      <w:r w:rsidRPr="00FA0D8B">
        <w:rPr>
          <w:rFonts w:ascii="Arial" w:hAnsi="Arial"/>
          <w:szCs w:val="24"/>
        </w:rPr>
        <w:t xml:space="preserve">bis 512 kW. </w:t>
      </w:r>
    </w:p>
    <w:p w:rsidR="0003564A" w:rsidRDefault="0003564A" w:rsidP="000F3002">
      <w:pPr>
        <w:pStyle w:val="KeinLeerraum"/>
        <w:spacing w:line="276" w:lineRule="auto"/>
        <w:jc w:val="both"/>
        <w:rPr>
          <w:rFonts w:ascii="Arial" w:hAnsi="Arial"/>
          <w:szCs w:val="24"/>
        </w:rPr>
      </w:pPr>
    </w:p>
    <w:p w:rsidR="00D13C90" w:rsidRPr="00813F65" w:rsidRDefault="00D13C90" w:rsidP="000F3002">
      <w:pPr>
        <w:pStyle w:val="KeinLeerraum"/>
        <w:spacing w:line="276" w:lineRule="auto"/>
        <w:jc w:val="both"/>
        <w:rPr>
          <w:rFonts w:ascii="Arial" w:hAnsi="Arial"/>
          <w:b/>
          <w:szCs w:val="24"/>
        </w:rPr>
      </w:pPr>
      <w:r w:rsidRPr="00813F65">
        <w:rPr>
          <w:rFonts w:ascii="Arial" w:hAnsi="Arial"/>
          <w:b/>
          <w:szCs w:val="24"/>
        </w:rPr>
        <w:t>15 Jahre Know-how und Erfahrung</w:t>
      </w:r>
    </w:p>
    <w:p w:rsidR="00D13C90" w:rsidRDefault="00D13C90" w:rsidP="000F3002">
      <w:pPr>
        <w:pStyle w:val="KeinLeerraum"/>
        <w:spacing w:line="276" w:lineRule="auto"/>
        <w:jc w:val="both"/>
        <w:rPr>
          <w:rFonts w:ascii="Arial" w:hAnsi="Arial"/>
          <w:szCs w:val="24"/>
        </w:rPr>
      </w:pPr>
      <w:r>
        <w:rPr>
          <w:rFonts w:ascii="Arial" w:hAnsi="Arial"/>
          <w:szCs w:val="24"/>
        </w:rPr>
        <w:t xml:space="preserve">Neben der äußerst zuverlässigen Technik, die in den ausgereiften Brennwertkesseln zum Einsatz kommt, hat ÖkoFEN sehr viel Know-how für hocheffiziente Kessel aufgebaut. „Für uns ist das Thema nichts </w:t>
      </w:r>
      <w:r w:rsidR="00D41DFD">
        <w:rPr>
          <w:rFonts w:ascii="Arial" w:hAnsi="Arial"/>
          <w:szCs w:val="24"/>
        </w:rPr>
        <w:t>Neues</w:t>
      </w:r>
      <w:r>
        <w:rPr>
          <w:rFonts w:ascii="Arial" w:hAnsi="Arial"/>
          <w:szCs w:val="24"/>
        </w:rPr>
        <w:t xml:space="preserve"> und längst bei unseren Technikern und Installateuren angekommen. </w:t>
      </w:r>
      <w:r w:rsidR="00D41DFD">
        <w:rPr>
          <w:rFonts w:ascii="Arial" w:hAnsi="Arial"/>
          <w:szCs w:val="24"/>
        </w:rPr>
        <w:t xml:space="preserve">2017 lag der Anteil der Brennwertkessel am </w:t>
      </w:r>
      <w:r w:rsidR="00D41DFD">
        <w:rPr>
          <w:rFonts w:ascii="Arial" w:hAnsi="Arial"/>
          <w:szCs w:val="24"/>
        </w:rPr>
        <w:lastRenderedPageBreak/>
        <w:t>Gesamtabsatz schon über 50 Prozent. Dieser Wert bestätigt den Weg, den wir vor 15 Jahren eingeschlagen haben.“, so</w:t>
      </w:r>
      <w:r w:rsidR="006B0E76">
        <w:rPr>
          <w:rFonts w:ascii="Arial" w:hAnsi="Arial"/>
          <w:szCs w:val="24"/>
        </w:rPr>
        <w:t xml:space="preserve"> ÖkoFEN Geschäftsführer Stefan</w:t>
      </w:r>
      <w:r w:rsidR="00D41DFD">
        <w:rPr>
          <w:rFonts w:ascii="Arial" w:hAnsi="Arial"/>
          <w:szCs w:val="24"/>
        </w:rPr>
        <w:t xml:space="preserve"> Ortner. Der Grund für den Erfolg liegt in der integrierten Technik. Diese Kessel sind preislich geringfügig teurer, bieten dem Kunden aber alle Vorteile der Brennwerttechnik. </w:t>
      </w:r>
    </w:p>
    <w:p w:rsidR="00D13C90" w:rsidRDefault="00D13C90" w:rsidP="000F3002">
      <w:pPr>
        <w:pStyle w:val="KeinLeerraum"/>
        <w:spacing w:line="276" w:lineRule="auto"/>
        <w:jc w:val="both"/>
        <w:rPr>
          <w:rFonts w:ascii="Arial" w:hAnsi="Arial"/>
          <w:szCs w:val="24"/>
        </w:rPr>
      </w:pPr>
    </w:p>
    <w:p w:rsidR="00D41DFD" w:rsidRPr="00813F65" w:rsidRDefault="00D41DFD" w:rsidP="000F3002">
      <w:pPr>
        <w:pStyle w:val="KeinLeerraum"/>
        <w:spacing w:line="276" w:lineRule="auto"/>
        <w:jc w:val="both"/>
        <w:rPr>
          <w:rFonts w:ascii="Arial" w:hAnsi="Arial"/>
          <w:b/>
          <w:szCs w:val="24"/>
        </w:rPr>
      </w:pPr>
      <w:r w:rsidRPr="00813F65">
        <w:rPr>
          <w:rFonts w:ascii="Arial" w:hAnsi="Arial"/>
          <w:b/>
          <w:szCs w:val="24"/>
        </w:rPr>
        <w:t>Vorteile der Brennwert</w:t>
      </w:r>
      <w:r w:rsidR="00813F65">
        <w:rPr>
          <w:rFonts w:ascii="Arial" w:hAnsi="Arial"/>
          <w:b/>
          <w:szCs w:val="24"/>
        </w:rPr>
        <w:t>t</w:t>
      </w:r>
      <w:r w:rsidRPr="00813F65">
        <w:rPr>
          <w:rFonts w:ascii="Arial" w:hAnsi="Arial"/>
          <w:b/>
          <w:szCs w:val="24"/>
        </w:rPr>
        <w:t>echnik</w:t>
      </w:r>
    </w:p>
    <w:p w:rsidR="008B7A66" w:rsidRDefault="001E1F1F" w:rsidP="000F3002">
      <w:pPr>
        <w:pStyle w:val="KeinLeerraum"/>
        <w:spacing w:line="276" w:lineRule="auto"/>
        <w:jc w:val="both"/>
        <w:rPr>
          <w:rFonts w:ascii="Arial" w:hAnsi="Arial"/>
          <w:szCs w:val="24"/>
        </w:rPr>
      </w:pPr>
      <w:r>
        <w:rPr>
          <w:rFonts w:ascii="Arial" w:hAnsi="Arial"/>
          <w:szCs w:val="24"/>
        </w:rPr>
        <w:t xml:space="preserve">Mithilfe der Brennwerttechnik ist </w:t>
      </w:r>
      <w:r w:rsidR="00D41DFD">
        <w:rPr>
          <w:rFonts w:ascii="Arial" w:hAnsi="Arial"/>
          <w:szCs w:val="24"/>
        </w:rPr>
        <w:t xml:space="preserve">die Nutzung </w:t>
      </w:r>
      <w:r>
        <w:rPr>
          <w:rFonts w:ascii="Arial" w:hAnsi="Arial"/>
          <w:szCs w:val="24"/>
        </w:rPr>
        <w:t>der im Abgas enthalt</w:t>
      </w:r>
      <w:r w:rsidR="007778A3">
        <w:rPr>
          <w:rFonts w:ascii="Arial" w:hAnsi="Arial"/>
          <w:szCs w:val="24"/>
        </w:rPr>
        <w:t xml:space="preserve">enen Kondensationswärme möglich, da diese dem Heizsystem wieder </w:t>
      </w:r>
      <w:r w:rsidR="008B7A66">
        <w:rPr>
          <w:rFonts w:ascii="Arial" w:hAnsi="Arial"/>
          <w:szCs w:val="24"/>
        </w:rPr>
        <w:t>zugeführt</w:t>
      </w:r>
      <w:r w:rsidR="007778A3">
        <w:rPr>
          <w:rFonts w:ascii="Arial" w:hAnsi="Arial"/>
          <w:szCs w:val="24"/>
        </w:rPr>
        <w:t xml:space="preserve"> wird.</w:t>
      </w:r>
      <w:r>
        <w:rPr>
          <w:rFonts w:ascii="Arial" w:hAnsi="Arial"/>
          <w:szCs w:val="24"/>
        </w:rPr>
        <w:t xml:space="preserve"> </w:t>
      </w:r>
      <w:r w:rsidR="008B7A66">
        <w:rPr>
          <w:rFonts w:ascii="Arial" w:hAnsi="Arial"/>
          <w:szCs w:val="24"/>
        </w:rPr>
        <w:t>Somit</w:t>
      </w:r>
      <w:r w:rsidR="007778A3">
        <w:rPr>
          <w:rFonts w:ascii="Arial" w:hAnsi="Arial"/>
          <w:szCs w:val="24"/>
        </w:rPr>
        <w:t xml:space="preserve"> steigt die </w:t>
      </w:r>
      <w:r w:rsidR="008B7A66">
        <w:rPr>
          <w:rFonts w:ascii="Arial" w:hAnsi="Arial"/>
          <w:szCs w:val="24"/>
        </w:rPr>
        <w:t>Effizienz</w:t>
      </w:r>
      <w:r w:rsidR="006F5F3D">
        <w:rPr>
          <w:rFonts w:ascii="Arial" w:hAnsi="Arial"/>
          <w:szCs w:val="24"/>
        </w:rPr>
        <w:t xml:space="preserve"> der Heizung, der Brennstoffverbrauch sinkt und d</w:t>
      </w:r>
      <w:r w:rsidR="008B7A66">
        <w:rPr>
          <w:rFonts w:ascii="Arial" w:hAnsi="Arial"/>
          <w:szCs w:val="24"/>
        </w:rPr>
        <w:t xml:space="preserve">as Abgas wird auf natürliche Weise zusätzlich gereinigt. Brennwertgeräte weisen deshalb </w:t>
      </w:r>
      <w:r w:rsidR="00D41DFD">
        <w:rPr>
          <w:rFonts w:ascii="Arial" w:hAnsi="Arial"/>
          <w:szCs w:val="24"/>
        </w:rPr>
        <w:t>kaum messbare</w:t>
      </w:r>
      <w:r w:rsidR="008B7A66">
        <w:rPr>
          <w:rFonts w:ascii="Arial" w:hAnsi="Arial"/>
          <w:szCs w:val="24"/>
        </w:rPr>
        <w:t xml:space="preserve"> Emissionen auf und überzeugen zusätzlich mit </w:t>
      </w:r>
      <w:r w:rsidR="00960592">
        <w:rPr>
          <w:rFonts w:ascii="Arial" w:hAnsi="Arial"/>
          <w:szCs w:val="24"/>
        </w:rPr>
        <w:t>beachtliche</w:t>
      </w:r>
      <w:r w:rsidR="003B61AC">
        <w:rPr>
          <w:rFonts w:ascii="Arial" w:hAnsi="Arial"/>
          <w:szCs w:val="24"/>
        </w:rPr>
        <w:t>n</w:t>
      </w:r>
      <w:r w:rsidR="008B7A66">
        <w:rPr>
          <w:rFonts w:ascii="Arial" w:hAnsi="Arial"/>
          <w:szCs w:val="24"/>
        </w:rPr>
        <w:t xml:space="preserve"> Wirkungsgraden von bis zu 107,3%.</w:t>
      </w:r>
    </w:p>
    <w:p w:rsidR="005B1889" w:rsidRDefault="00C251B7" w:rsidP="0085367F">
      <w:pPr>
        <w:pStyle w:val="KeinLeerraum"/>
        <w:spacing w:line="276" w:lineRule="auto"/>
        <w:jc w:val="both"/>
        <w:rPr>
          <w:rFonts w:ascii="Arial" w:hAnsi="Arial"/>
          <w:szCs w:val="24"/>
        </w:rPr>
      </w:pPr>
      <w:r w:rsidRPr="00FA0D8B">
        <w:rPr>
          <w:rFonts w:ascii="Arial" w:hAnsi="Arial"/>
          <w:szCs w:val="24"/>
        </w:rPr>
        <w:t xml:space="preserve">Dank </w:t>
      </w:r>
      <w:r w:rsidR="00B07FAF">
        <w:rPr>
          <w:rFonts w:ascii="Arial" w:hAnsi="Arial"/>
          <w:szCs w:val="24"/>
        </w:rPr>
        <w:t xml:space="preserve">der </w:t>
      </w:r>
      <w:r w:rsidRPr="00FA0D8B">
        <w:rPr>
          <w:rFonts w:ascii="Arial" w:hAnsi="Arial"/>
          <w:szCs w:val="24"/>
        </w:rPr>
        <w:t>einziga</w:t>
      </w:r>
      <w:r w:rsidR="00B07FAF">
        <w:rPr>
          <w:rFonts w:ascii="Arial" w:hAnsi="Arial"/>
          <w:szCs w:val="24"/>
        </w:rPr>
        <w:t>rtigen</w:t>
      </w:r>
      <w:r w:rsidR="00AE54C7">
        <w:rPr>
          <w:rFonts w:ascii="Arial" w:hAnsi="Arial"/>
          <w:szCs w:val="24"/>
        </w:rPr>
        <w:t>, patentieren</w:t>
      </w:r>
      <w:r w:rsidRPr="00FA0D8B">
        <w:rPr>
          <w:rFonts w:ascii="Arial" w:hAnsi="Arial"/>
          <w:szCs w:val="24"/>
        </w:rPr>
        <w:t xml:space="preserve"> Condens-Technologie können die Pellets-Brennwertgeräte unabhängig der Rücklauftemperaturen</w:t>
      </w:r>
      <w:r w:rsidR="00B07FAF">
        <w:rPr>
          <w:rFonts w:ascii="Arial" w:hAnsi="Arial"/>
          <w:szCs w:val="24"/>
        </w:rPr>
        <w:t xml:space="preserve">, wie sie häufig in Bestandsbauten zu </w:t>
      </w:r>
      <w:r w:rsidR="00081996">
        <w:rPr>
          <w:rFonts w:ascii="Arial" w:hAnsi="Arial"/>
          <w:szCs w:val="24"/>
        </w:rPr>
        <w:t>finden sind, installiert werden und flexibel mit Heizkörpern, Fußboden- oder Wandheizung kombiniert werden.</w:t>
      </w:r>
    </w:p>
    <w:p w:rsidR="00D41DFD" w:rsidRDefault="00D41DFD" w:rsidP="0085367F">
      <w:pPr>
        <w:pStyle w:val="KeinLeerraum"/>
        <w:spacing w:line="276" w:lineRule="auto"/>
        <w:jc w:val="both"/>
        <w:rPr>
          <w:rFonts w:ascii="Arial" w:hAnsi="Arial"/>
          <w:szCs w:val="24"/>
        </w:rPr>
      </w:pPr>
    </w:p>
    <w:p w:rsidR="00D41DFD" w:rsidRPr="0085367F" w:rsidRDefault="00D41DFD" w:rsidP="0085367F">
      <w:pPr>
        <w:pStyle w:val="KeinLeerraum"/>
        <w:spacing w:line="276" w:lineRule="auto"/>
        <w:jc w:val="both"/>
        <w:rPr>
          <w:rFonts w:ascii="Arial" w:hAnsi="Arial"/>
          <w:szCs w:val="24"/>
        </w:rPr>
      </w:pPr>
    </w:p>
    <w:p w:rsidR="005B1889" w:rsidRDefault="005B1889" w:rsidP="009655CC">
      <w:pPr>
        <w:pStyle w:val="StandardWeb"/>
        <w:spacing w:before="0" w:beforeAutospacing="0" w:after="0" w:afterAutospacing="0"/>
        <w:jc w:val="both"/>
        <w:rPr>
          <w:rFonts w:ascii="Arial" w:hAnsi="Arial" w:cs="Arial"/>
        </w:rPr>
      </w:pPr>
      <w:r w:rsidRPr="00AD3471">
        <w:rPr>
          <w:rFonts w:ascii="Arial" w:hAnsi="Arial" w:cs="Arial"/>
          <w:b/>
        </w:rPr>
        <w:t>Bildtexte:</w:t>
      </w:r>
      <w:r w:rsidRPr="00AD3471">
        <w:rPr>
          <w:rFonts w:ascii="Arial" w:hAnsi="Arial" w:cs="Arial"/>
        </w:rPr>
        <w:t xml:space="preserve"> (Fotos h</w:t>
      </w:r>
      <w:r w:rsidR="009655CC">
        <w:rPr>
          <w:rFonts w:ascii="Arial" w:hAnsi="Arial" w:cs="Arial"/>
        </w:rPr>
        <w:t>onorarfrei, Fotonachweis ÖkoFEN)</w:t>
      </w:r>
    </w:p>
    <w:p w:rsidR="009655CC" w:rsidRDefault="009655CC" w:rsidP="009655CC">
      <w:pPr>
        <w:pStyle w:val="StandardWeb"/>
        <w:spacing w:before="0" w:beforeAutospacing="0" w:after="0" w:afterAutospacing="0"/>
        <w:jc w:val="both"/>
        <w:rPr>
          <w:rFonts w:ascii="Arial" w:hAnsi="Arial" w:cs="Arial"/>
        </w:rPr>
      </w:pPr>
    </w:p>
    <w:p w:rsidR="009655CC" w:rsidRDefault="00FF2480" w:rsidP="009655CC">
      <w:pPr>
        <w:pStyle w:val="StandardWeb"/>
        <w:spacing w:before="0" w:beforeAutospacing="0" w:after="0" w:afterAutospacing="0"/>
        <w:jc w:val="both"/>
        <w:rPr>
          <w:rFonts w:ascii="Arial" w:hAnsi="Arial" w:cs="Times New Roman"/>
          <w:bCs/>
        </w:rPr>
      </w:pPr>
      <w:r>
        <w:rPr>
          <w:rFonts w:ascii="Arial" w:hAnsi="Arial" w:cs="Arial"/>
          <w:b/>
        </w:rPr>
        <w:t>Bild 1</w:t>
      </w:r>
      <w:r w:rsidR="009655CC" w:rsidRPr="009655CC">
        <w:rPr>
          <w:rFonts w:ascii="Arial" w:hAnsi="Arial" w:cs="Arial"/>
          <w:b/>
        </w:rPr>
        <w:t>:</w:t>
      </w:r>
      <w:r w:rsidR="002B78F8" w:rsidRPr="002B78F8">
        <w:rPr>
          <w:rFonts w:ascii="Arial" w:hAnsi="Arial" w:cs="Times New Roman"/>
          <w:bCs/>
        </w:rPr>
        <w:t xml:space="preserve"> </w:t>
      </w:r>
      <w:r w:rsidR="00345756">
        <w:rPr>
          <w:rFonts w:ascii="Arial" w:hAnsi="Arial" w:cs="Times New Roman"/>
          <w:bCs/>
        </w:rPr>
        <w:t>ÖkoFEN setzt seit 2003 Meilensteine in der Brennwerttechnologie</w:t>
      </w:r>
    </w:p>
    <w:p w:rsidR="00B23C2D" w:rsidRDefault="00B23C2D" w:rsidP="009655CC">
      <w:pPr>
        <w:pStyle w:val="StandardWeb"/>
        <w:spacing w:before="0" w:beforeAutospacing="0" w:after="0" w:afterAutospacing="0"/>
        <w:jc w:val="both"/>
        <w:rPr>
          <w:rFonts w:ascii="Arial" w:hAnsi="Arial" w:cs="Times New Roman"/>
          <w:bCs/>
        </w:rPr>
      </w:pPr>
    </w:p>
    <w:p w:rsidR="00B23C2D" w:rsidRPr="00B23C2D" w:rsidRDefault="00B23C2D" w:rsidP="009655CC">
      <w:pPr>
        <w:pStyle w:val="StandardWeb"/>
        <w:spacing w:before="0" w:beforeAutospacing="0" w:after="0" w:afterAutospacing="0"/>
        <w:jc w:val="both"/>
        <w:rPr>
          <w:rFonts w:ascii="Arial" w:hAnsi="Arial" w:cs="Arial"/>
          <w:b/>
        </w:rPr>
      </w:pPr>
      <w:r w:rsidRPr="00B23C2D">
        <w:rPr>
          <w:rFonts w:ascii="Arial" w:hAnsi="Arial" w:cs="Times New Roman"/>
          <w:b/>
          <w:bCs/>
        </w:rPr>
        <w:t xml:space="preserve">Bild 2: </w:t>
      </w:r>
      <w:r w:rsidR="00345756" w:rsidRPr="00345756">
        <w:rPr>
          <w:rFonts w:ascii="Arial" w:hAnsi="Arial" w:cs="Times New Roman"/>
          <w:bCs/>
        </w:rPr>
        <w:t>15 Jahre Pellets-Brennwerttechnik bei ÖkoFEN</w:t>
      </w:r>
      <w:bookmarkStart w:id="0" w:name="_GoBack"/>
      <w:bookmarkEnd w:id="0"/>
    </w:p>
    <w:p w:rsidR="009655CC" w:rsidRDefault="009655CC" w:rsidP="009655CC">
      <w:pPr>
        <w:pStyle w:val="StandardWeb"/>
        <w:spacing w:before="0" w:beforeAutospacing="0" w:after="0" w:afterAutospacing="0"/>
        <w:jc w:val="both"/>
        <w:rPr>
          <w:rFonts w:ascii="Arial" w:hAnsi="Arial" w:cs="Arial"/>
        </w:rPr>
      </w:pPr>
    </w:p>
    <w:p w:rsidR="005B1889" w:rsidRDefault="005B1889" w:rsidP="005B1889">
      <w:pPr>
        <w:jc w:val="both"/>
        <w:rPr>
          <w:rFonts w:ascii="Arial" w:hAnsi="Arial"/>
          <w:b/>
        </w:rPr>
      </w:pPr>
    </w:p>
    <w:p w:rsidR="005B1889" w:rsidRPr="0014587B" w:rsidRDefault="005B1889" w:rsidP="005B1889">
      <w:pPr>
        <w:jc w:val="both"/>
        <w:rPr>
          <w:rFonts w:ascii="Arial" w:hAnsi="Arial"/>
        </w:rPr>
      </w:pPr>
      <w:r w:rsidRPr="0014587B">
        <w:rPr>
          <w:rFonts w:ascii="Arial" w:hAnsi="Arial"/>
          <w:b/>
        </w:rPr>
        <w:t>Rückfragen-Kontakt:</w:t>
      </w:r>
      <w:r w:rsidRPr="0014587B">
        <w:rPr>
          <w:rFonts w:ascii="Arial" w:hAnsi="Arial"/>
        </w:rPr>
        <w:t xml:space="preserve"> </w:t>
      </w:r>
    </w:p>
    <w:p w:rsidR="00C251B7" w:rsidRPr="0041420B" w:rsidRDefault="005B1889" w:rsidP="0041420B">
      <w:pPr>
        <w:jc w:val="both"/>
        <w:rPr>
          <w:rFonts w:ascii="Arial" w:hAnsi="Arial"/>
          <w:sz w:val="20"/>
        </w:rPr>
      </w:pPr>
      <w:r w:rsidRPr="0014587B">
        <w:rPr>
          <w:rFonts w:ascii="Arial" w:hAnsi="Arial"/>
          <w:lang w:val="de-AT"/>
        </w:rPr>
        <w:t>Gregor Schneitler, ÖkoFEN Marketing &amp; PR, Tel.: 0664/8861 4440</w:t>
      </w:r>
    </w:p>
    <w:sectPr w:rsidR="00C251B7" w:rsidRPr="0041420B">
      <w:footerReference w:type="default" r:id="rId10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51B7" w:rsidRDefault="00C251B7" w:rsidP="00C251B7">
      <w:r>
        <w:separator/>
      </w:r>
    </w:p>
  </w:endnote>
  <w:endnote w:type="continuationSeparator" w:id="0">
    <w:p w:rsidR="00C251B7" w:rsidRDefault="00C251B7" w:rsidP="00C251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Univers">
    <w:altName w:val="Arial"/>
    <w:charset w:val="00"/>
    <w:family w:val="swiss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6D47" w:rsidRDefault="00C36D47">
    <w:pPr>
      <w:pStyle w:val="Fuzeile"/>
    </w:pPr>
    <w:r>
      <w:rPr>
        <w:noProof/>
        <w:lang w:val="de-AT" w:eastAsia="de-AT"/>
      </w:rPr>
      <w:drawing>
        <wp:anchor distT="0" distB="0" distL="114300" distR="114300" simplePos="0" relativeHeight="251659264" behindDoc="0" locked="0" layoutInCell="1" allowOverlap="1" wp14:anchorId="587F24A9" wp14:editId="20AE4668">
          <wp:simplePos x="0" y="0"/>
          <wp:positionH relativeFrom="margin">
            <wp:align>center</wp:align>
          </wp:positionH>
          <wp:positionV relativeFrom="paragraph">
            <wp:posOffset>514350</wp:posOffset>
          </wp:positionV>
          <wp:extent cx="6124575" cy="95250"/>
          <wp:effectExtent l="0" t="0" r="9525" b="0"/>
          <wp:wrapNone/>
          <wp:docPr id="2" name="Bild 21" descr="OekoFEN_Balk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21" descr="OekoFEN_Balken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4575" cy="952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51B7" w:rsidRDefault="00C251B7" w:rsidP="00C251B7">
      <w:r>
        <w:separator/>
      </w:r>
    </w:p>
  </w:footnote>
  <w:footnote w:type="continuationSeparator" w:id="0">
    <w:p w:rsidR="00C251B7" w:rsidRDefault="00C251B7" w:rsidP="00C251B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37A8"/>
    <w:rsid w:val="0003564A"/>
    <w:rsid w:val="00081996"/>
    <w:rsid w:val="000E4367"/>
    <w:rsid w:val="000F3002"/>
    <w:rsid w:val="001452F2"/>
    <w:rsid w:val="001E1F1F"/>
    <w:rsid w:val="002B26B2"/>
    <w:rsid w:val="002B78F8"/>
    <w:rsid w:val="00340F26"/>
    <w:rsid w:val="00345756"/>
    <w:rsid w:val="00355105"/>
    <w:rsid w:val="003B61AC"/>
    <w:rsid w:val="0041420B"/>
    <w:rsid w:val="00590755"/>
    <w:rsid w:val="005B1889"/>
    <w:rsid w:val="0062732A"/>
    <w:rsid w:val="0067626D"/>
    <w:rsid w:val="006B0E76"/>
    <w:rsid w:val="006D3260"/>
    <w:rsid w:val="006F5F3D"/>
    <w:rsid w:val="007237A8"/>
    <w:rsid w:val="00733AFC"/>
    <w:rsid w:val="007778A3"/>
    <w:rsid w:val="007E5893"/>
    <w:rsid w:val="007E644A"/>
    <w:rsid w:val="00813F65"/>
    <w:rsid w:val="0085367F"/>
    <w:rsid w:val="008604E2"/>
    <w:rsid w:val="008B7A66"/>
    <w:rsid w:val="008F22DE"/>
    <w:rsid w:val="008F7BCC"/>
    <w:rsid w:val="00960592"/>
    <w:rsid w:val="009655CC"/>
    <w:rsid w:val="009E5674"/>
    <w:rsid w:val="00A42F3F"/>
    <w:rsid w:val="00AE54C7"/>
    <w:rsid w:val="00B07FAF"/>
    <w:rsid w:val="00B23C2D"/>
    <w:rsid w:val="00C251B7"/>
    <w:rsid w:val="00C36D47"/>
    <w:rsid w:val="00CD5C32"/>
    <w:rsid w:val="00D13C90"/>
    <w:rsid w:val="00D41DFD"/>
    <w:rsid w:val="00D74F5C"/>
    <w:rsid w:val="00DE7A7A"/>
    <w:rsid w:val="00F70714"/>
    <w:rsid w:val="00F835FA"/>
    <w:rsid w:val="00FF24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5:docId w15:val="{1BFE5B34-07E2-478D-8873-4CA13D18E5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A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7237A8"/>
    <w:pPr>
      <w:spacing w:after="0" w:line="240" w:lineRule="auto"/>
    </w:pPr>
    <w:rPr>
      <w:rFonts w:ascii="Univers" w:eastAsia="Times New Roman" w:hAnsi="Univers" w:cs="Arial"/>
      <w:color w:val="000000"/>
      <w:sz w:val="24"/>
      <w:szCs w:val="20"/>
      <w:lang w:val="de-DE" w:eastAsia="de-DE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7237A8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7237A8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0"/>
      <w:lang w:val="de-DE" w:eastAsia="de-DE"/>
    </w:rPr>
  </w:style>
  <w:style w:type="paragraph" w:styleId="Kopfzeile">
    <w:name w:val="header"/>
    <w:basedOn w:val="Standard"/>
    <w:link w:val="KopfzeileZchn"/>
    <w:uiPriority w:val="99"/>
    <w:rsid w:val="007237A8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7237A8"/>
    <w:rPr>
      <w:rFonts w:ascii="Univers" w:eastAsia="Times New Roman" w:hAnsi="Univers" w:cs="Arial"/>
      <w:color w:val="000000"/>
      <w:sz w:val="24"/>
      <w:szCs w:val="20"/>
      <w:lang w:val="de-DE" w:eastAsia="de-DE"/>
    </w:rPr>
  </w:style>
  <w:style w:type="paragraph" w:styleId="KeinLeerraum">
    <w:name w:val="No Spacing"/>
    <w:uiPriority w:val="1"/>
    <w:qFormat/>
    <w:rsid w:val="000E4367"/>
    <w:pPr>
      <w:spacing w:after="0" w:line="240" w:lineRule="auto"/>
    </w:pPr>
    <w:rPr>
      <w:rFonts w:ascii="Univers" w:eastAsia="Times New Roman" w:hAnsi="Univers" w:cs="Arial"/>
      <w:color w:val="000000"/>
      <w:sz w:val="24"/>
      <w:szCs w:val="20"/>
      <w:lang w:val="de-DE" w:eastAsia="de-DE"/>
    </w:rPr>
  </w:style>
  <w:style w:type="paragraph" w:styleId="Fuzeile">
    <w:name w:val="footer"/>
    <w:basedOn w:val="Standard"/>
    <w:link w:val="FuzeileZchn"/>
    <w:uiPriority w:val="99"/>
    <w:unhideWhenUsed/>
    <w:rsid w:val="00C251B7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C251B7"/>
    <w:rPr>
      <w:rFonts w:ascii="Univers" w:eastAsia="Times New Roman" w:hAnsi="Univers" w:cs="Arial"/>
      <w:color w:val="000000"/>
      <w:sz w:val="24"/>
      <w:szCs w:val="20"/>
      <w:lang w:val="de-DE" w:eastAsia="de-DE"/>
    </w:rPr>
  </w:style>
  <w:style w:type="paragraph" w:styleId="StandardWeb">
    <w:name w:val="Normal (Web)"/>
    <w:basedOn w:val="Standard"/>
    <w:uiPriority w:val="99"/>
    <w:rsid w:val="005B1889"/>
    <w:pPr>
      <w:spacing w:before="100" w:beforeAutospacing="1" w:after="100" w:afterAutospacing="1"/>
    </w:pPr>
    <w:rPr>
      <w:rFonts w:ascii="Arial Unicode MS" w:hAnsi="Arial Unicode MS" w:cs="Arial Unicode MS"/>
      <w:color w:val="auto"/>
      <w:szCs w:val="24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13C90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13C90"/>
    <w:rPr>
      <w:rFonts w:ascii="Tahoma" w:eastAsia="Times New Roman" w:hAnsi="Tahoma" w:cs="Tahoma"/>
      <w:color w:val="000000"/>
      <w:sz w:val="16"/>
      <w:szCs w:val="16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4BCE64-33A2-44CC-81ED-9E6EA10F1F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490</Words>
  <Characters>3091</Characters>
  <Application>Microsoft Office Word</Application>
  <DocSecurity>0</DocSecurity>
  <Lines>25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Julia Jellbauer</dc:creator>
  <cp:keywords/>
  <dc:description/>
  <cp:lastModifiedBy>Julia Jellbauer</cp:lastModifiedBy>
  <cp:revision>40</cp:revision>
  <cp:lastPrinted>2018-02-13T06:48:00Z</cp:lastPrinted>
  <dcterms:created xsi:type="dcterms:W3CDTF">2018-01-24T08:58:00Z</dcterms:created>
  <dcterms:modified xsi:type="dcterms:W3CDTF">2018-02-22T13:35:00Z</dcterms:modified>
</cp:coreProperties>
</file>